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Notulen MR vergadering BS Maria Goretti dd 25 maart 2021</w:t>
      </w:r>
    </w:p>
    <w:p w:rsidR="00000000" w:rsidDel="00000000" w:rsidP="00000000" w:rsidRDefault="00000000" w:rsidRPr="00000000" w14:paraId="00000002">
      <w:pPr>
        <w:spacing w:after="200" w:line="276" w:lineRule="auto"/>
        <w:rPr>
          <w:rFonts w:ascii="Calibri" w:cs="Calibri" w:eastAsia="Calibri" w:hAnsi="Calibri"/>
        </w:rPr>
      </w:pPr>
      <w:r w:rsidDel="00000000" w:rsidR="00000000" w:rsidRPr="00000000">
        <w:rPr>
          <w:rFonts w:ascii="Calibri" w:cs="Calibri" w:eastAsia="Calibri" w:hAnsi="Calibri"/>
          <w:u w:val="single"/>
          <w:rtl w:val="0"/>
        </w:rPr>
        <w:t xml:space="preserve">Aanwezig:</w:t>
      </w:r>
      <w:r w:rsidDel="00000000" w:rsidR="00000000" w:rsidRPr="00000000">
        <w:rPr>
          <w:rFonts w:ascii="Calibri" w:cs="Calibri" w:eastAsia="Calibri" w:hAnsi="Calibri"/>
          <w:rtl w:val="0"/>
        </w:rPr>
        <w:t xml:space="preserve"> Renée Beunen (voorzitter), Liesbeth Ruyten, Daisy Winkelmolen, Chantal Linden (notulen), Marion Nizet (voorzitter)</w:t>
      </w:r>
    </w:p>
    <w:p w:rsidR="00000000" w:rsidDel="00000000" w:rsidP="00000000" w:rsidRDefault="00000000" w:rsidRPr="00000000" w14:paraId="00000003">
      <w:pPr>
        <w:spacing w:after="200" w:line="276" w:lineRule="auto"/>
        <w:rPr>
          <w:rFonts w:ascii="Calibri" w:cs="Calibri" w:eastAsia="Calibri" w:hAnsi="Calibri"/>
        </w:rPr>
      </w:pPr>
      <w:r w:rsidDel="00000000" w:rsidR="00000000" w:rsidRPr="00000000">
        <w:rPr>
          <w:rFonts w:ascii="Calibri" w:cs="Calibri" w:eastAsia="Calibri" w:hAnsi="Calibri"/>
          <w:u w:val="single"/>
          <w:rtl w:val="0"/>
        </w:rPr>
        <w:t xml:space="preserve">Afgemeld:</w:t>
      </w: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numPr>
          <w:ilvl w:val="0"/>
          <w:numId w:val="1"/>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Opening </w:t>
      </w:r>
    </w:p>
    <w:p w:rsidR="00000000" w:rsidDel="00000000" w:rsidP="00000000" w:rsidRDefault="00000000" w:rsidRPr="00000000" w14:paraId="00000006">
      <w:pPr>
        <w:spacing w:after="200" w:line="276" w:lineRule="auto"/>
        <w:ind w:left="708.6614173228347" w:firstLine="0"/>
        <w:rPr>
          <w:rFonts w:ascii="Calibri" w:cs="Calibri" w:eastAsia="Calibri" w:hAnsi="Calibri"/>
        </w:rPr>
      </w:pPr>
      <w:r w:rsidDel="00000000" w:rsidR="00000000" w:rsidRPr="00000000">
        <w:rPr>
          <w:rFonts w:ascii="Calibri" w:cs="Calibri" w:eastAsia="Calibri" w:hAnsi="Calibri"/>
          <w:rtl w:val="0"/>
        </w:rPr>
        <w:t xml:space="preserve">Vergadering wordt geopend.</w:t>
      </w:r>
    </w:p>
    <w:p w:rsidR="00000000" w:rsidDel="00000000" w:rsidP="00000000" w:rsidRDefault="00000000" w:rsidRPr="00000000" w14:paraId="00000007">
      <w:pPr>
        <w:numPr>
          <w:ilvl w:val="0"/>
          <w:numId w:val="1"/>
        </w:numPr>
        <w:spacing w:after="200"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Vaststellen notulen vorig overleg</w:t>
      </w:r>
    </w:p>
    <w:p w:rsidR="00000000" w:rsidDel="00000000" w:rsidP="00000000" w:rsidRDefault="00000000" w:rsidRPr="00000000" w14:paraId="00000008">
      <w:pPr>
        <w:spacing w:after="200" w:line="276" w:lineRule="auto"/>
        <w:ind w:left="708" w:firstLine="0.6614173228346942"/>
        <w:rPr>
          <w:rFonts w:ascii="Calibri" w:cs="Calibri" w:eastAsia="Calibri" w:hAnsi="Calibri"/>
        </w:rPr>
      </w:pPr>
      <w:r w:rsidDel="00000000" w:rsidR="00000000" w:rsidRPr="00000000">
        <w:rPr>
          <w:rFonts w:ascii="Calibri" w:cs="Calibri" w:eastAsia="Calibri" w:hAnsi="Calibri"/>
          <w:rtl w:val="0"/>
        </w:rPr>
        <w:t xml:space="preserve"> Geen opmerkingen.</w:t>
      </w:r>
      <w:r w:rsidDel="00000000" w:rsidR="00000000" w:rsidRPr="00000000">
        <w:rPr>
          <w:rtl w:val="0"/>
        </w:rPr>
      </w:r>
    </w:p>
    <w:p w:rsidR="00000000" w:rsidDel="00000000" w:rsidP="00000000" w:rsidRDefault="00000000" w:rsidRPr="00000000" w14:paraId="00000009">
      <w:pPr>
        <w:numPr>
          <w:ilvl w:val="0"/>
          <w:numId w:val="1"/>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Ontwikkelingen schoolorganisatie</w:t>
      </w:r>
    </w:p>
    <w:p w:rsidR="00000000" w:rsidDel="00000000" w:rsidP="00000000" w:rsidRDefault="00000000" w:rsidRPr="00000000" w14:paraId="0000000A">
      <w:pPr>
        <w:pBdr>
          <w:top w:color="auto" w:space="0" w:sz="0" w:val="none"/>
          <w:left w:color="auto" w:space="0" w:sz="0" w:val="none"/>
          <w:bottom w:color="auto" w:space="8" w:sz="0" w:val="none"/>
          <w:right w:color="auto" w:space="0" w:sz="0" w:val="none"/>
        </w:pBdr>
        <w:shd w:fill="ffffff" w:val="clear"/>
        <w:spacing w:line="310.79999999999995" w:lineRule="auto"/>
        <w:ind w:left="720" w:firstLine="0"/>
        <w:rPr>
          <w:rFonts w:ascii="Calibri" w:cs="Calibri" w:eastAsia="Calibri" w:hAnsi="Calibri"/>
        </w:rPr>
      </w:pPr>
      <w:r w:rsidDel="00000000" w:rsidR="00000000" w:rsidRPr="00000000">
        <w:rPr>
          <w:rFonts w:ascii="Calibri" w:cs="Calibri" w:eastAsia="Calibri" w:hAnsi="Calibri"/>
          <w:rtl w:val="0"/>
        </w:rPr>
        <w:t xml:space="preserve">Directie en leerkrachten laten weten dat het team bezig is met een ontwikkeling binnen het rekenonderwijs. Ook zijn er zichtzendingen aangevraagd en bekeken om te kijken met welke nieuwe lesmethode de school volgend jaar binnen het rekenonderwijs mee van start gaat. Binnen het team gaat voor gr. 3 t/m 8 de voorkeur uit naar ‘Pluspunt’ en voor groep 1 en 2 naar ‘Rekenplein’.</w:t>
      </w:r>
    </w:p>
    <w:p w:rsidR="00000000" w:rsidDel="00000000" w:rsidP="00000000" w:rsidRDefault="00000000" w:rsidRPr="00000000" w14:paraId="0000000B">
      <w:pPr>
        <w:pBdr>
          <w:top w:color="auto" w:space="0" w:sz="0" w:val="none"/>
          <w:left w:color="auto" w:space="0" w:sz="0" w:val="none"/>
          <w:bottom w:color="auto" w:space="8" w:sz="0" w:val="none"/>
          <w:right w:color="auto" w:space="0" w:sz="0" w:val="none"/>
        </w:pBdr>
        <w:shd w:fill="ffffff" w:val="clear"/>
        <w:spacing w:line="310.79999999999995"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8" w:sz="0" w:val="none"/>
          <w:right w:color="auto" w:space="0" w:sz="0" w:val="none"/>
        </w:pBdr>
        <w:shd w:fill="ffffff" w:val="clear"/>
        <w:spacing w:line="310.79999999999995" w:lineRule="auto"/>
        <w:ind w:left="720" w:firstLine="0"/>
        <w:rPr>
          <w:rFonts w:ascii="Calibri" w:cs="Calibri" w:eastAsia="Calibri" w:hAnsi="Calibri"/>
        </w:rPr>
      </w:pPr>
      <w:r w:rsidDel="00000000" w:rsidR="00000000" w:rsidRPr="00000000">
        <w:rPr>
          <w:rFonts w:ascii="Calibri" w:cs="Calibri" w:eastAsia="Calibri" w:hAnsi="Calibri"/>
          <w:rtl w:val="0"/>
        </w:rPr>
        <w:t xml:space="preserve">Tweede gedeelte van het schooljaar 2021-2022 gaat de school zich verder ontwikkelen in het leesonderwijs.</w:t>
      </w:r>
    </w:p>
    <w:p w:rsidR="00000000" w:rsidDel="00000000" w:rsidP="00000000" w:rsidRDefault="00000000" w:rsidRPr="00000000" w14:paraId="0000000D">
      <w:pPr>
        <w:pBdr>
          <w:top w:color="auto" w:space="0" w:sz="0" w:val="none"/>
          <w:left w:color="auto" w:space="0" w:sz="0" w:val="none"/>
          <w:bottom w:color="auto" w:space="8" w:sz="0" w:val="none"/>
          <w:right w:color="auto" w:space="0" w:sz="0" w:val="none"/>
        </w:pBdr>
        <w:shd w:fill="ffffff" w:val="clear"/>
        <w:spacing w:line="310.79999999999995"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8" w:sz="0" w:val="none"/>
          <w:right w:color="auto" w:space="0" w:sz="0" w:val="none"/>
        </w:pBdr>
        <w:shd w:fill="ffffff" w:val="clear"/>
        <w:spacing w:line="310.79999999999995" w:lineRule="auto"/>
        <w:ind w:left="720" w:firstLine="0"/>
        <w:rPr>
          <w:rFonts w:ascii="Calibri" w:cs="Calibri" w:eastAsia="Calibri" w:hAnsi="Calibri"/>
        </w:rPr>
      </w:pPr>
      <w:r w:rsidDel="00000000" w:rsidR="00000000" w:rsidRPr="00000000">
        <w:rPr>
          <w:rFonts w:ascii="Calibri" w:cs="Calibri" w:eastAsia="Calibri" w:hAnsi="Calibri"/>
          <w:rtl w:val="0"/>
        </w:rPr>
        <w:t xml:space="preserve">In april 2021 moet er voor de overheid een scan gemaakt worden van de school. In het kort: hierna wordt gekeken waar er op school nog aandachtspunten zijn. Daar waar nodig zijn is geld vanuit de overheid beschikbaar om de aandachtspunten aan te pakken.</w:t>
      </w:r>
      <w:r w:rsidDel="00000000" w:rsidR="00000000" w:rsidRPr="00000000">
        <w:rPr>
          <w:rtl w:val="0"/>
        </w:rPr>
      </w:r>
    </w:p>
    <w:p w:rsidR="00000000" w:rsidDel="00000000" w:rsidP="00000000" w:rsidRDefault="00000000" w:rsidRPr="00000000" w14:paraId="0000000F">
      <w:pPr>
        <w:numPr>
          <w:ilvl w:val="0"/>
          <w:numId w:val="1"/>
        </w:numPr>
        <w:spacing w:after="200"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Begroting</w:t>
      </w:r>
    </w:p>
    <w:p w:rsidR="00000000" w:rsidDel="00000000" w:rsidP="00000000" w:rsidRDefault="00000000" w:rsidRPr="00000000" w14:paraId="00000010">
      <w:pPr>
        <w:spacing w:after="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De begroting is tijdens de vergadering bekeken en besproken. Hier zijn geen verdere vragen over.</w:t>
      </w:r>
    </w:p>
    <w:p w:rsidR="00000000" w:rsidDel="00000000" w:rsidP="00000000" w:rsidRDefault="00000000" w:rsidRPr="00000000" w14:paraId="00000011">
      <w:pPr>
        <w:numPr>
          <w:ilvl w:val="0"/>
          <w:numId w:val="1"/>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highlight w:val="white"/>
          <w:rtl w:val="0"/>
        </w:rPr>
        <w:t xml:space="preserve">Enquête continurooster</w:t>
      </w:r>
      <w:r w:rsidDel="00000000" w:rsidR="00000000" w:rsidRPr="00000000">
        <w:rPr>
          <w:rtl w:val="0"/>
        </w:rPr>
      </w:r>
    </w:p>
    <w:p w:rsidR="00000000" w:rsidDel="00000000" w:rsidP="00000000" w:rsidRDefault="00000000" w:rsidRPr="00000000" w14:paraId="00000012">
      <w:pPr>
        <w:spacing w:after="200" w:line="27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Enquête over het continurooster geeft een positieve conclusie. Er is aan 61 gezinnen gevraagd om de enquête in te vullen. Hiervan hebben 54 gezinnen gereageerd. Conclusie hiervan is dat de meeste gezinnen positief zijn over het doorvoeren van het continurooster. 49 gezinnen hebben gekozen om het continurooster te behouden, 3 gezinnen hadden geen voorkeur, 2 gezinnen waren tegen het continurooster en 7 gezinnen hebben niet gereageerd.</w:t>
      </w:r>
    </w:p>
    <w:p w:rsidR="00000000" w:rsidDel="00000000" w:rsidP="00000000" w:rsidRDefault="00000000" w:rsidRPr="00000000" w14:paraId="00000013">
      <w:pPr>
        <w:spacing w:after="200" w:line="27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Eindconclusie: In het schooljaar 2021-2022 wordt het continurooster doorgevoerd. Dit houdt in dat de schooltijden als volgende zijn; ma, di, do, vrij van 8.30uur tot 14.30uur en woensdag van 8.30uur tot 12.30uur. </w:t>
      </w:r>
    </w:p>
    <w:p w:rsidR="00000000" w:rsidDel="00000000" w:rsidP="00000000" w:rsidRDefault="00000000" w:rsidRPr="00000000" w14:paraId="00000014">
      <w:pPr>
        <w:spacing w:after="200" w:line="276" w:lineRule="auto"/>
        <w:ind w:left="720" w:firstLine="0"/>
        <w:rPr>
          <w:rFonts w:ascii="Calibri" w:cs="Calibri" w:eastAsia="Calibri" w:hAnsi="Calibri"/>
          <w:b w:val="1"/>
        </w:rPr>
      </w:pPr>
      <w:r w:rsidDel="00000000" w:rsidR="00000000" w:rsidRPr="00000000">
        <w:rPr>
          <w:rFonts w:ascii="Calibri" w:cs="Calibri" w:eastAsia="Calibri" w:hAnsi="Calibri"/>
          <w:highlight w:val="white"/>
          <w:rtl w:val="0"/>
        </w:rPr>
        <w:t xml:space="preserve">Komende week wordt dit positieve nieuws naar de ouders gecommuniceerd.</w:t>
      </w:r>
      <w:r w:rsidDel="00000000" w:rsidR="00000000" w:rsidRPr="00000000">
        <w:rPr>
          <w:rtl w:val="0"/>
        </w:rPr>
      </w:r>
    </w:p>
    <w:p w:rsidR="00000000" w:rsidDel="00000000" w:rsidP="00000000" w:rsidRDefault="00000000" w:rsidRPr="00000000" w14:paraId="00000015">
      <w:pPr>
        <w:numPr>
          <w:ilvl w:val="0"/>
          <w:numId w:val="1"/>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Vakantierooster</w:t>
      </w:r>
    </w:p>
    <w:p w:rsidR="00000000" w:rsidDel="00000000" w:rsidP="00000000" w:rsidRDefault="00000000" w:rsidRPr="00000000" w14:paraId="00000016">
      <w:pPr>
        <w:spacing w:after="200"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Vakantierooster 2021-2022 is ter kennisgeving aangenomen.</w:t>
      </w:r>
      <w:r w:rsidDel="00000000" w:rsidR="00000000" w:rsidRPr="00000000">
        <w:rPr>
          <w:rtl w:val="0"/>
        </w:rPr>
      </w:r>
    </w:p>
    <w:p w:rsidR="00000000" w:rsidDel="00000000" w:rsidP="00000000" w:rsidRDefault="00000000" w:rsidRPr="00000000" w14:paraId="00000017">
      <w:pPr>
        <w:numPr>
          <w:ilvl w:val="0"/>
          <w:numId w:val="1"/>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highlight w:val="white"/>
          <w:rtl w:val="0"/>
        </w:rPr>
        <w:t xml:space="preserve">Het medezeggenschapsstatuut van Stichting Wijzers in onderwijs</w:t>
      </w:r>
    </w:p>
    <w:p w:rsidR="00000000" w:rsidDel="00000000" w:rsidP="00000000" w:rsidRDefault="00000000" w:rsidRPr="00000000" w14:paraId="00000018">
      <w:pPr>
        <w:spacing w:after="200" w:line="27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Medezeggenschapsstatuut is ter kennisgeving aangenomen.</w:t>
      </w:r>
    </w:p>
    <w:p w:rsidR="00000000" w:rsidDel="00000000" w:rsidP="00000000" w:rsidRDefault="00000000" w:rsidRPr="00000000" w14:paraId="00000019">
      <w:pPr>
        <w:numPr>
          <w:ilvl w:val="0"/>
          <w:numId w:val="1"/>
        </w:numPr>
        <w:spacing w:after="200" w:line="276" w:lineRule="auto"/>
        <w:ind w:left="720" w:hanging="360"/>
        <w:rPr>
          <w:rFonts w:ascii="Calibri" w:cs="Calibri" w:eastAsia="Calibri" w:hAnsi="Calibri"/>
          <w:b w:val="1"/>
          <w:highlight w:val="white"/>
          <w:u w:val="none"/>
        </w:rPr>
      </w:pPr>
      <w:r w:rsidDel="00000000" w:rsidR="00000000" w:rsidRPr="00000000">
        <w:rPr>
          <w:rFonts w:ascii="Calibri" w:cs="Calibri" w:eastAsia="Calibri" w:hAnsi="Calibri"/>
          <w:b w:val="1"/>
          <w:highlight w:val="white"/>
          <w:rtl w:val="0"/>
        </w:rPr>
        <w:t xml:space="preserve">Bestuursformatieplan 2021-2022</w:t>
      </w:r>
    </w:p>
    <w:p w:rsidR="00000000" w:rsidDel="00000000" w:rsidP="00000000" w:rsidRDefault="00000000" w:rsidRPr="00000000" w14:paraId="0000001A">
      <w:pPr>
        <w:spacing w:after="200" w:line="27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Bestuursformatieplan is ter kennisgeving aangenomen.</w:t>
      </w:r>
    </w:p>
    <w:p w:rsidR="00000000" w:rsidDel="00000000" w:rsidP="00000000" w:rsidRDefault="00000000" w:rsidRPr="00000000" w14:paraId="0000001B">
      <w:pPr>
        <w:numPr>
          <w:ilvl w:val="0"/>
          <w:numId w:val="1"/>
        </w:numPr>
        <w:spacing w:after="200" w:line="276" w:lineRule="auto"/>
        <w:ind w:left="720" w:hanging="36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Nieuw lid voor in de GMR volgend jaar</w:t>
      </w:r>
    </w:p>
    <w:p w:rsidR="00000000" w:rsidDel="00000000" w:rsidP="00000000" w:rsidRDefault="00000000" w:rsidRPr="00000000" w14:paraId="0000001C">
      <w:pPr>
        <w:spacing w:after="200" w:line="27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Zittingstermijn van de leerkracht-vertegenwoordiger van onze school zit erop. Desbetreffende persoon heeft aangegeven deze periode niet te willen verlengen, maar geeft wel aan dat het belangrijk is dat er een vertegenwoordiger vanuit de ‘kleine’ scholen aanwezig is binnen de GMR. Binnen het team zal besproken worden of er iemand is die deze rol wil gaan voltooien. Anders zal er een vacature uitgaan binnen de andere scholen.</w:t>
      </w:r>
    </w:p>
    <w:p w:rsidR="00000000" w:rsidDel="00000000" w:rsidP="00000000" w:rsidRDefault="00000000" w:rsidRPr="00000000" w14:paraId="0000001D">
      <w:pPr>
        <w:numPr>
          <w:ilvl w:val="0"/>
          <w:numId w:val="1"/>
        </w:numPr>
        <w:spacing w:after="200" w:line="276" w:lineRule="auto"/>
        <w:ind w:left="720" w:hanging="360"/>
        <w:rPr>
          <w:rFonts w:ascii="Calibri" w:cs="Calibri" w:eastAsia="Calibri" w:hAnsi="Calibri"/>
          <w:b w:val="1"/>
          <w:highlight w:val="white"/>
          <w:u w:val="none"/>
        </w:rPr>
      </w:pPr>
      <w:r w:rsidDel="00000000" w:rsidR="00000000" w:rsidRPr="00000000">
        <w:rPr>
          <w:rFonts w:ascii="Calibri" w:cs="Calibri" w:eastAsia="Calibri" w:hAnsi="Calibri"/>
          <w:b w:val="1"/>
          <w:highlight w:val="white"/>
          <w:rtl w:val="0"/>
        </w:rPr>
        <w:t xml:space="preserve">Rondvraag / mededelingen</w:t>
      </w:r>
    </w:p>
    <w:p w:rsidR="00000000" w:rsidDel="00000000" w:rsidP="00000000" w:rsidRDefault="00000000" w:rsidRPr="00000000" w14:paraId="0000001E">
      <w:pPr>
        <w:spacing w:after="200" w:line="276" w:lineRule="auto"/>
        <w:ind w:left="720" w:firstLine="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Ouder: </w:t>
      </w:r>
      <w:r w:rsidDel="00000000" w:rsidR="00000000" w:rsidRPr="00000000">
        <w:rPr>
          <w:rFonts w:ascii="Calibri" w:cs="Calibri" w:eastAsia="Calibri" w:hAnsi="Calibri"/>
          <w:highlight w:val="white"/>
          <w:rtl w:val="0"/>
        </w:rPr>
        <w:t xml:space="preserve">Ik, maar ook anderen personen lopen er tegenaan dat ze het toestemmingsformulier binnen Basisonline Ouderportaal niet kunnen openen. Directie zal kijken naar welke aanpassing er nodig is en een nieuwe herinnering sturen om het formulier alsnog in te vullen.</w:t>
      </w:r>
    </w:p>
    <w:p w:rsidR="00000000" w:rsidDel="00000000" w:rsidP="00000000" w:rsidRDefault="00000000" w:rsidRPr="00000000" w14:paraId="0000001F">
      <w:pPr>
        <w:spacing w:after="200" w:line="276" w:lineRule="auto"/>
        <w:ind w:left="720" w:firstLine="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Directe: </w:t>
      </w:r>
      <w:r w:rsidDel="00000000" w:rsidR="00000000" w:rsidRPr="00000000">
        <w:rPr>
          <w:rFonts w:ascii="Calibri" w:cs="Calibri" w:eastAsia="Calibri" w:hAnsi="Calibri"/>
          <w:highlight w:val="white"/>
          <w:rtl w:val="0"/>
        </w:rPr>
        <w:t xml:space="preserve">In de meivakantie wordt er hoogstwaarschijnlijk een nieuwe tussenwand tussen de speelzaal en het leerplein geplaatst. </w:t>
      </w:r>
    </w:p>
    <w:p w:rsidR="00000000" w:rsidDel="00000000" w:rsidP="00000000" w:rsidRDefault="00000000" w:rsidRPr="00000000" w14:paraId="00000020">
      <w:pPr>
        <w:spacing w:after="200" w:line="276" w:lineRule="auto"/>
        <w:ind w:left="720" w:firstLine="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Directie: </w:t>
      </w:r>
      <w:r w:rsidDel="00000000" w:rsidR="00000000" w:rsidRPr="00000000">
        <w:rPr>
          <w:rFonts w:ascii="Calibri" w:cs="Calibri" w:eastAsia="Calibri" w:hAnsi="Calibri"/>
          <w:highlight w:val="white"/>
          <w:rtl w:val="0"/>
        </w:rPr>
        <w:t xml:space="preserve">Groep 7-8 gaat een film maken rondom Cultuur. Wat de andere groepen gaan doen is nog niet precies bekend.</w:t>
      </w:r>
    </w:p>
    <w:p w:rsidR="00000000" w:rsidDel="00000000" w:rsidP="00000000" w:rsidRDefault="00000000" w:rsidRPr="00000000" w14:paraId="00000021">
      <w:pPr>
        <w:spacing w:after="200" w:line="276" w:lineRule="auto"/>
        <w:ind w:left="720" w:firstLine="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Lk: </w:t>
      </w:r>
      <w:r w:rsidDel="00000000" w:rsidR="00000000" w:rsidRPr="00000000">
        <w:rPr>
          <w:rFonts w:ascii="Calibri" w:cs="Calibri" w:eastAsia="Calibri" w:hAnsi="Calibri"/>
          <w:highlight w:val="white"/>
          <w:rtl w:val="0"/>
        </w:rPr>
        <w:t xml:space="preserve">Tijdens de oudergesprekken is de vraag gekomen of er dit school i.v.m. Covid-19 een klassenfoto wordt gemaakt. Directie heeft laten weten dat de datum hiervoor is gepland. Het is alleen nog niet zeker of er dit jaar ook broertjes/zusjes foto’s gemaakt kunnen worden.</w:t>
      </w:r>
    </w:p>
    <w:p w:rsidR="00000000" w:rsidDel="00000000" w:rsidP="00000000" w:rsidRDefault="00000000" w:rsidRPr="00000000" w14:paraId="00000022">
      <w:pPr>
        <w:spacing w:after="200" w:line="276" w:lineRule="auto"/>
        <w:ind w:left="720" w:firstLine="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Ouder: </w:t>
      </w:r>
      <w:r w:rsidDel="00000000" w:rsidR="00000000" w:rsidRPr="00000000">
        <w:rPr>
          <w:rFonts w:ascii="Calibri" w:cs="Calibri" w:eastAsia="Calibri" w:hAnsi="Calibri"/>
          <w:highlight w:val="white"/>
          <w:rtl w:val="0"/>
        </w:rPr>
        <w:t xml:space="preserve">Van wie komt het beleid af dat kinderen na een negatieve test en toch verkouden zijn, toch naar school mogen? Directie heeft aangegeven dat dit een beleid vanuit de overheid is en wij ons hier aan moeten houden.</w:t>
      </w:r>
    </w:p>
    <w:p w:rsidR="00000000" w:rsidDel="00000000" w:rsidP="00000000" w:rsidRDefault="00000000" w:rsidRPr="00000000" w14:paraId="00000023">
      <w:pPr>
        <w:spacing w:after="200" w:line="276" w:lineRule="auto"/>
        <w:ind w:left="720" w:firstLine="0"/>
        <w:rPr>
          <w:rFonts w:ascii="Calibri" w:cs="Calibri" w:eastAsia="Calibri" w:hAnsi="Calibri"/>
        </w:rPr>
      </w:pPr>
      <w:r w:rsidDel="00000000" w:rsidR="00000000" w:rsidRPr="00000000">
        <w:rPr>
          <w:rFonts w:ascii="Calibri" w:cs="Calibri" w:eastAsia="Calibri" w:hAnsi="Calibri"/>
          <w:b w:val="1"/>
          <w:highlight w:val="white"/>
          <w:rtl w:val="0"/>
        </w:rPr>
        <w:t xml:space="preserve">Ouder: </w:t>
      </w:r>
      <w:r w:rsidDel="00000000" w:rsidR="00000000" w:rsidRPr="00000000">
        <w:rPr>
          <w:rFonts w:ascii="Calibri" w:cs="Calibri" w:eastAsia="Calibri" w:hAnsi="Calibri"/>
          <w:highlight w:val="white"/>
          <w:rtl w:val="0"/>
        </w:rPr>
        <w:t xml:space="preserve">Blijven volgend schooljaar de de groepsindelingen in de onder- en middenbouw hetzelfde als nu, i.v.m. de grote van de groepsgrootte? Directie heeft aangegeven dat dit wel de bedoeling is. Formatief gezien wordt op de gehele school gekeken naar het aantal leerlingen dat uitmaakt hoeveel klassen we kunnen plaatsen. Wij zijn blij met de vele nieuwe aanwinst op onze school, maar er wordt voor komend schooljaar wel bekeken of er de mogelijkheid is om meer gebruik te kunnen maken van onderwijsassistenten, die de lk. kunnen ondersteunen. Wanneer de definitieve formatie bekend is, zal deze met de MR worden besproken.</w:t>
      </w:r>
      <w:r w:rsidDel="00000000" w:rsidR="00000000" w:rsidRPr="00000000">
        <w:rPr>
          <w:rtl w:val="0"/>
        </w:rPr>
      </w:r>
    </w:p>
    <w:p w:rsidR="00000000" w:rsidDel="00000000" w:rsidP="00000000" w:rsidRDefault="00000000" w:rsidRPr="00000000" w14:paraId="00000024">
      <w:pPr>
        <w:spacing w:after="200"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Het volgende overleg is op 10 juni 2021.</w:t>
      </w:r>
    </w:p>
    <w:p w:rsidR="00000000" w:rsidDel="00000000" w:rsidP="00000000" w:rsidRDefault="00000000" w:rsidRPr="00000000" w14:paraId="00000025">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